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7CF37" w14:textId="0217467B" w:rsidR="00965BA3" w:rsidRDefault="00683828" w:rsidP="00683828">
      <w:pPr>
        <w:pStyle w:val="NoSpacing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York Older People’s Assembly</w:t>
      </w:r>
    </w:p>
    <w:p w14:paraId="51F780B9" w14:textId="2B2084D9" w:rsidR="00683828" w:rsidRDefault="00683828" w:rsidP="0068382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Concessionary Bus Pass Survey</w:t>
      </w:r>
    </w:p>
    <w:p w14:paraId="19954D5B" w14:textId="7832701F" w:rsidR="00683828" w:rsidRDefault="00683828" w:rsidP="0068382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2022</w:t>
      </w:r>
    </w:p>
    <w:p w14:paraId="42043AF1" w14:textId="10EB0ED0" w:rsidR="00F0127D" w:rsidRDefault="5223CA3D" w:rsidP="00683828">
      <w:pPr>
        <w:pStyle w:val="NoSpacing"/>
        <w:rPr>
          <w:b/>
          <w:bCs/>
          <w:sz w:val="28"/>
          <w:szCs w:val="28"/>
        </w:rPr>
      </w:pPr>
      <w:r w:rsidRPr="5223CA3D">
        <w:rPr>
          <w:b/>
          <w:bCs/>
        </w:rPr>
        <w:t xml:space="preserve"> </w:t>
      </w:r>
    </w:p>
    <w:p w14:paraId="3E4FD160" w14:textId="17201736" w:rsidR="008935D1" w:rsidRDefault="00F0127D" w:rsidP="0068382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Backgroun</w:t>
      </w:r>
      <w:r w:rsidR="008935D1">
        <w:rPr>
          <w:b/>
          <w:bCs/>
          <w:sz w:val="28"/>
          <w:szCs w:val="28"/>
        </w:rPr>
        <w:t>d</w:t>
      </w:r>
    </w:p>
    <w:p w14:paraId="19C0E392" w14:textId="3F645948" w:rsidR="00F0127D" w:rsidRPr="00F0127D" w:rsidRDefault="00F0127D" w:rsidP="006838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Whilst the number of people using York’s buses is now at around 90% of the pre-COVID restriction level, the number using concessionary passes is still only at about 50%. This has implications for the future funding</w:t>
      </w:r>
      <w:r w:rsidR="0078681B">
        <w:rPr>
          <w:sz w:val="28"/>
          <w:szCs w:val="28"/>
        </w:rPr>
        <w:t xml:space="preserve"> of York’s bus services. The York Older People’s Assembly therefore agreed with the City of York Council’s Head of Sustainable Transport that it would carry out a short survey of it</w:t>
      </w:r>
      <w:r w:rsidR="008935D1">
        <w:rPr>
          <w:sz w:val="28"/>
          <w:szCs w:val="28"/>
        </w:rPr>
        <w:t>s</w:t>
      </w:r>
      <w:r w:rsidR="0078681B">
        <w:rPr>
          <w:sz w:val="28"/>
          <w:szCs w:val="28"/>
        </w:rPr>
        <w:t xml:space="preserve"> members to try and find out why this has occurred. The survey was also distributed through the Age Friendly York network.</w:t>
      </w:r>
    </w:p>
    <w:p w14:paraId="011FA606" w14:textId="5C8E1190" w:rsidR="00447C4E" w:rsidRDefault="5223CA3D" w:rsidP="5223CA3D">
      <w:pPr>
        <w:pStyle w:val="NoSpacing"/>
        <w:rPr>
          <w:b/>
          <w:bCs/>
          <w:sz w:val="20"/>
          <w:szCs w:val="20"/>
        </w:rPr>
      </w:pPr>
      <w:r w:rsidRPr="5223CA3D">
        <w:rPr>
          <w:b/>
          <w:bCs/>
        </w:rPr>
        <w:t xml:space="preserve"> </w:t>
      </w:r>
    </w:p>
    <w:p w14:paraId="0E5BD0A3" w14:textId="3630E6E8" w:rsidR="00683828" w:rsidRDefault="00447C4E" w:rsidP="0068382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83828">
        <w:rPr>
          <w:b/>
          <w:bCs/>
          <w:sz w:val="28"/>
          <w:szCs w:val="28"/>
        </w:rPr>
        <w:t xml:space="preserve"> </w:t>
      </w:r>
      <w:r w:rsidR="0078681B">
        <w:rPr>
          <w:b/>
          <w:bCs/>
          <w:sz w:val="28"/>
          <w:szCs w:val="28"/>
        </w:rPr>
        <w:t>The Questions</w:t>
      </w:r>
    </w:p>
    <w:p w14:paraId="35B2EE17" w14:textId="50CBF245" w:rsidR="00683828" w:rsidRDefault="00683828" w:rsidP="006838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Concessionary Bus Pass Survey asked four questions:</w:t>
      </w:r>
    </w:p>
    <w:p w14:paraId="3B1A2E76" w14:textId="01E9AAF8" w:rsidR="00683828" w:rsidRDefault="00683828" w:rsidP="0068382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you have a concessionary </w:t>
      </w:r>
      <w:proofErr w:type="gramStart"/>
      <w:r>
        <w:rPr>
          <w:sz w:val="28"/>
          <w:szCs w:val="28"/>
        </w:rPr>
        <w:t>pass ?</w:t>
      </w:r>
      <w:proofErr w:type="gramEnd"/>
    </w:p>
    <w:p w14:paraId="7C50A749" w14:textId="4590199F" w:rsidR="00683828" w:rsidRDefault="00683828" w:rsidP="0068382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yes, have you used it since COVID restrictions were first </w:t>
      </w:r>
      <w:proofErr w:type="gramStart"/>
      <w:r>
        <w:rPr>
          <w:sz w:val="28"/>
          <w:szCs w:val="28"/>
        </w:rPr>
        <w:t>introduced</w:t>
      </w:r>
      <w:r w:rsidR="00557AF3">
        <w:rPr>
          <w:sz w:val="28"/>
          <w:szCs w:val="28"/>
        </w:rPr>
        <w:t xml:space="preserve"> ?</w:t>
      </w:r>
      <w:proofErr w:type="gramEnd"/>
      <w:r w:rsidR="00557AF3">
        <w:rPr>
          <w:sz w:val="28"/>
          <w:szCs w:val="28"/>
        </w:rPr>
        <w:t xml:space="preserve"> (March 2020)</w:t>
      </w:r>
    </w:p>
    <w:p w14:paraId="4433B27E" w14:textId="5B9E4070" w:rsidR="00557AF3" w:rsidRDefault="00557AF3" w:rsidP="0068382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less often, or not at all, is this because of 1 of 5 reasons (respondents were asked to tick all that apply)</w:t>
      </w:r>
    </w:p>
    <w:p w14:paraId="2D0E6C92" w14:textId="79994C45" w:rsidR="00557AF3" w:rsidRDefault="5223CA3D" w:rsidP="5223CA3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5223CA3D">
        <w:rPr>
          <w:sz w:val="28"/>
          <w:szCs w:val="28"/>
        </w:rPr>
        <w:t>Any other comments.</w:t>
      </w:r>
    </w:p>
    <w:p w14:paraId="393D7250" w14:textId="45D215C7" w:rsidR="5223CA3D" w:rsidRDefault="5223CA3D" w:rsidP="5223CA3D">
      <w:pPr>
        <w:pStyle w:val="NoSpacing"/>
        <w:rPr>
          <w:sz w:val="28"/>
          <w:szCs w:val="28"/>
        </w:rPr>
      </w:pPr>
    </w:p>
    <w:p w14:paraId="37F86D1A" w14:textId="4CD96056" w:rsidR="00557AF3" w:rsidRDefault="00447C4E" w:rsidP="00557AF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57AF3">
        <w:rPr>
          <w:b/>
          <w:bCs/>
          <w:sz w:val="28"/>
          <w:szCs w:val="28"/>
        </w:rPr>
        <w:t xml:space="preserve"> Responses</w:t>
      </w:r>
    </w:p>
    <w:p w14:paraId="73E11CB7" w14:textId="4FEB0937" w:rsidR="00557AF3" w:rsidRDefault="00557AF3" w:rsidP="00557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</w:t>
      </w:r>
      <w:r w:rsidR="00BF274E">
        <w:rPr>
          <w:sz w:val="28"/>
          <w:szCs w:val="28"/>
        </w:rPr>
        <w:t>4</w:t>
      </w:r>
      <w:r>
        <w:rPr>
          <w:sz w:val="28"/>
          <w:szCs w:val="28"/>
        </w:rPr>
        <w:t xml:space="preserve"> responses were received – the responses to the first three questions</w:t>
      </w:r>
      <w:r w:rsidR="00413769">
        <w:rPr>
          <w:sz w:val="28"/>
          <w:szCs w:val="28"/>
        </w:rPr>
        <w:t xml:space="preserve"> are attached in summary form.</w:t>
      </w:r>
    </w:p>
    <w:p w14:paraId="44721B27" w14:textId="68888DBE" w:rsidR="00413769" w:rsidRDefault="00413769" w:rsidP="00557AF3">
      <w:pPr>
        <w:pStyle w:val="NoSpacing"/>
        <w:rPr>
          <w:sz w:val="28"/>
          <w:szCs w:val="28"/>
        </w:rPr>
      </w:pPr>
    </w:p>
    <w:p w14:paraId="59B2A569" w14:textId="7843716D" w:rsidR="00413769" w:rsidRDefault="00413769" w:rsidP="00557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Q3 provided the opportunity to state reasons other than those specifically offered in the survey – 21 people took that opportunity.</w:t>
      </w:r>
    </w:p>
    <w:p w14:paraId="4E636D4A" w14:textId="0CD214F0" w:rsidR="00413769" w:rsidRDefault="5223CA3D" w:rsidP="5223CA3D">
      <w:pPr>
        <w:pStyle w:val="NoSpacing"/>
        <w:rPr>
          <w:sz w:val="20"/>
          <w:szCs w:val="20"/>
        </w:rPr>
      </w:pPr>
      <w:r w:rsidRPr="5223CA3D">
        <w:t xml:space="preserve"> </w:t>
      </w:r>
    </w:p>
    <w:p w14:paraId="48464165" w14:textId="60A53258" w:rsidR="00413769" w:rsidRDefault="00413769" w:rsidP="00557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Q4 provided the opportunity for “free text” – 35 people took that opportunity and offered a range of thoughts</w:t>
      </w:r>
      <w:r w:rsidR="00B77D82">
        <w:rPr>
          <w:sz w:val="28"/>
          <w:szCs w:val="28"/>
        </w:rPr>
        <w:t>.</w:t>
      </w:r>
    </w:p>
    <w:p w14:paraId="3C8944F8" w14:textId="2FD3C73D" w:rsidR="00B77D82" w:rsidRDefault="5223CA3D" w:rsidP="5223CA3D">
      <w:pPr>
        <w:pStyle w:val="NoSpacing"/>
        <w:rPr>
          <w:sz w:val="20"/>
          <w:szCs w:val="20"/>
        </w:rPr>
      </w:pPr>
      <w:r w:rsidRPr="5223CA3D">
        <w:t xml:space="preserve"> </w:t>
      </w:r>
    </w:p>
    <w:p w14:paraId="003BC65E" w14:textId="146B5D91" w:rsidR="00B77D82" w:rsidRDefault="00447C4E" w:rsidP="00557AF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77D82">
        <w:rPr>
          <w:b/>
          <w:bCs/>
          <w:sz w:val="28"/>
          <w:szCs w:val="28"/>
        </w:rPr>
        <w:t xml:space="preserve"> More on Q3 </w:t>
      </w:r>
    </w:p>
    <w:p w14:paraId="56824517" w14:textId="50F7E1D9" w:rsidR="00B77D82" w:rsidRDefault="00B77D82" w:rsidP="00557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Other reasons stated:</w:t>
      </w:r>
    </w:p>
    <w:p w14:paraId="50A025F9" w14:textId="75DBE7F5" w:rsidR="00B77D82" w:rsidRDefault="00B77D82" w:rsidP="00B77D8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Meetings going on line – no reason to travel</w:t>
      </w:r>
    </w:p>
    <w:p w14:paraId="105E96E5" w14:textId="753B4C1D" w:rsidR="00B77D82" w:rsidRDefault="00B77D82" w:rsidP="00B77D8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Absence of COVID precautions</w:t>
      </w:r>
    </w:p>
    <w:p w14:paraId="7EE3ECB7" w14:textId="78A1C72D" w:rsidR="00B77D82" w:rsidRDefault="00B77D82" w:rsidP="00B77D8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Crowded places</w:t>
      </w:r>
    </w:p>
    <w:p w14:paraId="716311A4" w14:textId="40ABAF33" w:rsidR="00B77D82" w:rsidRDefault="00B77D82" w:rsidP="00B77D8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Poor ventilation</w:t>
      </w:r>
    </w:p>
    <w:p w14:paraId="156D1AE3" w14:textId="2773F872" w:rsidR="00B77D82" w:rsidRDefault="00B77D82" w:rsidP="00B77D8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Many people do not use a mask</w:t>
      </w:r>
    </w:p>
    <w:p w14:paraId="410D3133" w14:textId="291F401E" w:rsidR="008C5CBF" w:rsidRDefault="008C5CBF" w:rsidP="008C5CB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Going out less</w:t>
      </w:r>
    </w:p>
    <w:p w14:paraId="2EEB8748" w14:textId="2B737FF9" w:rsidR="008C5CBF" w:rsidRPr="008C5CBF" w:rsidRDefault="008C5CBF" w:rsidP="008C5CB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Reduced bus service</w:t>
      </w:r>
    </w:p>
    <w:p w14:paraId="13022486" w14:textId="543FF4E1" w:rsidR="005350B5" w:rsidRDefault="005350B5" w:rsidP="005350B5">
      <w:pPr>
        <w:pStyle w:val="NoSpacing"/>
        <w:rPr>
          <w:sz w:val="28"/>
          <w:szCs w:val="28"/>
        </w:rPr>
      </w:pPr>
    </w:p>
    <w:p w14:paraId="34A25187" w14:textId="437012BC" w:rsidR="005350B5" w:rsidRDefault="00447C4E" w:rsidP="005350B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350B5">
        <w:rPr>
          <w:b/>
          <w:bCs/>
          <w:sz w:val="28"/>
          <w:szCs w:val="28"/>
        </w:rPr>
        <w:t xml:space="preserve"> More on Q4</w:t>
      </w:r>
    </w:p>
    <w:p w14:paraId="352C2896" w14:textId="39BEF188" w:rsidR="005350B5" w:rsidRDefault="005350B5" w:rsidP="00535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Comments offered in relation to Q4 included:</w:t>
      </w:r>
    </w:p>
    <w:p w14:paraId="6D44BDC1" w14:textId="71106678" w:rsidR="005350B5" w:rsidRDefault="005350B5" w:rsidP="005350B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from home – no need to travel</w:t>
      </w:r>
    </w:p>
    <w:p w14:paraId="1D3807C7" w14:textId="407A5301" w:rsidR="005350B5" w:rsidRDefault="005350B5" w:rsidP="005350B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Would help if more information was provided on where the bus pass can be used including Park and Ride</w:t>
      </w:r>
    </w:p>
    <w:p w14:paraId="2FCF3703" w14:textId="2CCCAA88" w:rsidR="005350B5" w:rsidRDefault="005350B5" w:rsidP="005350B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Concern about absence of masks and not enough ventilation</w:t>
      </w:r>
    </w:p>
    <w:p w14:paraId="42B6EE69" w14:textId="0BBC88D1" w:rsidR="005350B5" w:rsidRDefault="005350B5" w:rsidP="005350B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Lost confidence in using public transport</w:t>
      </w:r>
    </w:p>
    <w:p w14:paraId="5AD96B9A" w14:textId="66E7F7FB" w:rsidR="005350B5" w:rsidRDefault="005350B5" w:rsidP="005350B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COVID has not gone away</w:t>
      </w:r>
    </w:p>
    <w:p w14:paraId="6C2158AF" w14:textId="709B83DA" w:rsidR="005350B5" w:rsidRDefault="005350B5" w:rsidP="005350B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People will return to bus travel – some are just waiting – it can be a confidence issue</w:t>
      </w:r>
    </w:p>
    <w:p w14:paraId="191E2EFE" w14:textId="45272319" w:rsidR="00C5293E" w:rsidRDefault="00C5293E" w:rsidP="005350B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Value of buses and bus pass is recognised – buses are a lifeline – without them would be isolated.</w:t>
      </w:r>
    </w:p>
    <w:p w14:paraId="097A3D91" w14:textId="3198A218" w:rsidR="008935D1" w:rsidRDefault="008935D1" w:rsidP="008935D1">
      <w:pPr>
        <w:pStyle w:val="NoSpacing"/>
        <w:rPr>
          <w:sz w:val="28"/>
          <w:szCs w:val="28"/>
        </w:rPr>
      </w:pPr>
    </w:p>
    <w:p w14:paraId="478F31F5" w14:textId="1EC26FFC" w:rsidR="008935D1" w:rsidRDefault="008935D1" w:rsidP="008935D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Acknow</w:t>
      </w:r>
      <w:r w:rsidR="00F761DD">
        <w:rPr>
          <w:b/>
          <w:bCs/>
          <w:sz w:val="28"/>
          <w:szCs w:val="28"/>
        </w:rPr>
        <w:t>ledgement</w:t>
      </w:r>
    </w:p>
    <w:p w14:paraId="244EE23A" w14:textId="34488A2E" w:rsidR="00F761DD" w:rsidRPr="00F761DD" w:rsidRDefault="00F761DD" w:rsidP="008935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York Older People’s Assembly is grateful to the York Bus Forum for their help in designing the survey and producing this report.</w:t>
      </w:r>
    </w:p>
    <w:p w14:paraId="111B02B2" w14:textId="54431977" w:rsidR="00BF274E" w:rsidRDefault="00BF274E" w:rsidP="00BF274E">
      <w:pPr>
        <w:pStyle w:val="NoSpacing"/>
        <w:rPr>
          <w:sz w:val="28"/>
          <w:szCs w:val="28"/>
        </w:rPr>
      </w:pPr>
    </w:p>
    <w:p w14:paraId="2D34C9EA" w14:textId="5D32EE1F" w:rsidR="00BF274E" w:rsidRDefault="00BF274E" w:rsidP="00BF274E">
      <w:pPr>
        <w:pStyle w:val="NoSpacing"/>
        <w:rPr>
          <w:sz w:val="28"/>
          <w:szCs w:val="28"/>
        </w:rPr>
      </w:pPr>
    </w:p>
    <w:p w14:paraId="05E60C7B" w14:textId="65798FC4" w:rsidR="00BF274E" w:rsidRDefault="00BF274E" w:rsidP="00BF274E">
      <w:pPr>
        <w:pStyle w:val="NoSpacing"/>
        <w:rPr>
          <w:sz w:val="28"/>
          <w:szCs w:val="28"/>
        </w:rPr>
      </w:pPr>
    </w:p>
    <w:p w14:paraId="038D3E2E" w14:textId="5C97145F" w:rsidR="00BF274E" w:rsidRDefault="00BF274E" w:rsidP="00BF274E">
      <w:pPr>
        <w:pStyle w:val="NoSpacing"/>
        <w:rPr>
          <w:sz w:val="28"/>
          <w:szCs w:val="28"/>
        </w:rPr>
      </w:pPr>
    </w:p>
    <w:p w14:paraId="2AF55A0D" w14:textId="055201B8" w:rsidR="00BF274E" w:rsidRDefault="00BF274E" w:rsidP="00BF274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Organisations</w:t>
      </w:r>
      <w:r w:rsidR="004D0794">
        <w:rPr>
          <w:b/>
          <w:bCs/>
          <w:sz w:val="28"/>
          <w:szCs w:val="28"/>
        </w:rPr>
        <w:t xml:space="preserve"> / groups</w:t>
      </w:r>
      <w:r>
        <w:rPr>
          <w:b/>
          <w:bCs/>
          <w:sz w:val="28"/>
          <w:szCs w:val="28"/>
        </w:rPr>
        <w:t xml:space="preserve"> to whom this report has been circulated</w:t>
      </w:r>
    </w:p>
    <w:p w14:paraId="37ECAFB7" w14:textId="7EDC8C16" w:rsidR="004D0794" w:rsidRDefault="004D0794" w:rsidP="004D079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City of York Council</w:t>
      </w:r>
    </w:p>
    <w:p w14:paraId="6DF72FC3" w14:textId="2AAB842D" w:rsidR="004D0794" w:rsidRDefault="004D0794" w:rsidP="004D079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York Bus Forum</w:t>
      </w:r>
    </w:p>
    <w:p w14:paraId="10FA7809" w14:textId="3618A977" w:rsidR="004D0794" w:rsidRDefault="004D0794" w:rsidP="004D079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York Older People’s Assembly</w:t>
      </w:r>
    </w:p>
    <w:p w14:paraId="6B2A07DB" w14:textId="7060FDF5" w:rsidR="004D0794" w:rsidRDefault="004D0794" w:rsidP="004D079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Age Friendly York Citizen Group</w:t>
      </w:r>
    </w:p>
    <w:p w14:paraId="53FB9DBC" w14:textId="64B60C05" w:rsidR="004D0794" w:rsidRDefault="004D0794" w:rsidP="004D079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Civic Trust Transport Advisory Group</w:t>
      </w:r>
    </w:p>
    <w:p w14:paraId="36F7F8F4" w14:textId="62167A03" w:rsidR="00C83660" w:rsidRDefault="00C83660" w:rsidP="00C83660">
      <w:pPr>
        <w:pStyle w:val="NoSpacing"/>
        <w:rPr>
          <w:sz w:val="28"/>
          <w:szCs w:val="28"/>
        </w:rPr>
      </w:pPr>
    </w:p>
    <w:p w14:paraId="1353A8F9" w14:textId="0B8610CE" w:rsidR="00C83660" w:rsidRDefault="00C83660" w:rsidP="00C83660">
      <w:pPr>
        <w:pStyle w:val="NoSpacing"/>
        <w:rPr>
          <w:sz w:val="28"/>
          <w:szCs w:val="28"/>
        </w:rPr>
      </w:pPr>
    </w:p>
    <w:p w14:paraId="313F7917" w14:textId="2706B947" w:rsidR="00C83660" w:rsidRDefault="00C83660" w:rsidP="00C836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</w:t>
      </w:r>
      <w:r w:rsidRPr="00C8366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2022</w:t>
      </w:r>
    </w:p>
    <w:p w14:paraId="1DEE3330" w14:textId="562E8C22" w:rsidR="004D0794" w:rsidRDefault="004D0794" w:rsidP="004D0794">
      <w:pPr>
        <w:pStyle w:val="NoSpacing"/>
        <w:rPr>
          <w:sz w:val="28"/>
          <w:szCs w:val="28"/>
        </w:rPr>
      </w:pPr>
    </w:p>
    <w:p w14:paraId="52C2CA12" w14:textId="15CEE697" w:rsidR="004D0794" w:rsidRDefault="004D0794" w:rsidP="004D0794">
      <w:pPr>
        <w:pStyle w:val="NoSpacing"/>
        <w:rPr>
          <w:sz w:val="28"/>
          <w:szCs w:val="28"/>
        </w:rPr>
      </w:pPr>
    </w:p>
    <w:p w14:paraId="3D70DE5C" w14:textId="7493C9EA" w:rsidR="004D0794" w:rsidRDefault="004D0794" w:rsidP="004D0794">
      <w:pPr>
        <w:pStyle w:val="NoSpacing"/>
        <w:rPr>
          <w:sz w:val="28"/>
          <w:szCs w:val="28"/>
        </w:rPr>
      </w:pPr>
    </w:p>
    <w:p w14:paraId="1B94A293" w14:textId="2BA0DB3F" w:rsidR="5223CA3D" w:rsidRDefault="5223CA3D" w:rsidP="5223CA3D">
      <w:pPr>
        <w:pStyle w:val="NoSpacing"/>
        <w:rPr>
          <w:sz w:val="28"/>
          <w:szCs w:val="28"/>
        </w:rPr>
      </w:pPr>
    </w:p>
    <w:p w14:paraId="1D3A066B" w14:textId="40D89A43" w:rsidR="5223CA3D" w:rsidRDefault="5223CA3D" w:rsidP="5223CA3D">
      <w:pPr>
        <w:pStyle w:val="NoSpacing"/>
        <w:rPr>
          <w:sz w:val="28"/>
          <w:szCs w:val="28"/>
        </w:rPr>
      </w:pPr>
    </w:p>
    <w:p w14:paraId="5886D301" w14:textId="1535EEC4" w:rsidR="5223CA3D" w:rsidRDefault="5223CA3D" w:rsidP="5223CA3D">
      <w:pPr>
        <w:pStyle w:val="NoSpacing"/>
        <w:rPr>
          <w:sz w:val="28"/>
          <w:szCs w:val="28"/>
        </w:rPr>
      </w:pPr>
    </w:p>
    <w:p w14:paraId="56A797CE" w14:textId="53B5AB64" w:rsidR="5223CA3D" w:rsidRDefault="5223CA3D" w:rsidP="5223CA3D">
      <w:pPr>
        <w:pStyle w:val="NoSpacing"/>
        <w:rPr>
          <w:sz w:val="28"/>
          <w:szCs w:val="28"/>
        </w:rPr>
      </w:pPr>
    </w:p>
    <w:p w14:paraId="009F9EB5" w14:textId="4F1289A2" w:rsidR="5223CA3D" w:rsidRDefault="5223CA3D" w:rsidP="5223CA3D">
      <w:pPr>
        <w:pStyle w:val="NoSpacing"/>
        <w:rPr>
          <w:sz w:val="28"/>
          <w:szCs w:val="28"/>
        </w:rPr>
      </w:pPr>
    </w:p>
    <w:p w14:paraId="34965AFD" w14:textId="331C02E2" w:rsidR="5223CA3D" w:rsidRDefault="5223CA3D" w:rsidP="5223CA3D">
      <w:pPr>
        <w:pStyle w:val="NoSpacing"/>
        <w:rPr>
          <w:sz w:val="28"/>
          <w:szCs w:val="28"/>
        </w:rPr>
      </w:pPr>
    </w:p>
    <w:p w14:paraId="03CC84EB" w14:textId="6F688FCF" w:rsidR="5223CA3D" w:rsidRDefault="5223CA3D" w:rsidP="5223CA3D">
      <w:pPr>
        <w:pStyle w:val="NoSpacing"/>
        <w:rPr>
          <w:sz w:val="28"/>
          <w:szCs w:val="28"/>
        </w:rPr>
      </w:pPr>
    </w:p>
    <w:p w14:paraId="5501C7C8" w14:textId="44B312D8" w:rsidR="5223CA3D" w:rsidRDefault="5223CA3D" w:rsidP="5223CA3D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4CF931A7" wp14:editId="73363B19">
            <wp:extent cx="5724524" cy="3638550"/>
            <wp:effectExtent l="0" t="0" r="0" b="0"/>
            <wp:docPr id="1080878960" name="Picture 108087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524D292" w14:textId="2C53BB96" w:rsidR="5223CA3D" w:rsidRDefault="5223CA3D" w:rsidP="5223CA3D">
      <w:pPr>
        <w:pStyle w:val="NoSpacing"/>
      </w:pPr>
    </w:p>
    <w:p w14:paraId="3DF01946" w14:textId="7D6EE995" w:rsidR="5223CA3D" w:rsidRDefault="5223CA3D" w:rsidP="5223CA3D">
      <w:pPr>
        <w:pStyle w:val="NoSpacing"/>
      </w:pPr>
    </w:p>
    <w:p w14:paraId="1AA387BB" w14:textId="6993175F" w:rsidR="5223CA3D" w:rsidRDefault="5223CA3D" w:rsidP="5223CA3D">
      <w:pPr>
        <w:pStyle w:val="NoSpacing"/>
      </w:pPr>
    </w:p>
    <w:p w14:paraId="6B2729A7" w14:textId="66F40660" w:rsidR="5223CA3D" w:rsidRDefault="5223CA3D" w:rsidP="5223CA3D">
      <w:pPr>
        <w:pStyle w:val="NoSpacing"/>
      </w:pPr>
    </w:p>
    <w:p w14:paraId="56EF21BC" w14:textId="134B2262" w:rsidR="5223CA3D" w:rsidRDefault="5223CA3D" w:rsidP="5223CA3D">
      <w:pPr>
        <w:pStyle w:val="NoSpacing"/>
      </w:pPr>
    </w:p>
    <w:p w14:paraId="752DB232" w14:textId="387EAABD" w:rsidR="5223CA3D" w:rsidRDefault="5223CA3D" w:rsidP="5223CA3D">
      <w:pPr>
        <w:pStyle w:val="NoSpacing"/>
      </w:pPr>
    </w:p>
    <w:p w14:paraId="6858FBAF" w14:textId="2656AD87" w:rsidR="5223CA3D" w:rsidRDefault="5223CA3D" w:rsidP="5223CA3D">
      <w:pPr>
        <w:pStyle w:val="NoSpacing"/>
      </w:pPr>
    </w:p>
    <w:p w14:paraId="6A02019F" w14:textId="6E5571D5" w:rsidR="5223CA3D" w:rsidRDefault="5223CA3D" w:rsidP="5223CA3D">
      <w:pPr>
        <w:pStyle w:val="NoSpacing"/>
      </w:pPr>
    </w:p>
    <w:p w14:paraId="4C1FFD7E" w14:textId="2935FDCD" w:rsidR="5223CA3D" w:rsidRDefault="5223CA3D" w:rsidP="5223CA3D">
      <w:pPr>
        <w:pStyle w:val="NoSpacing"/>
      </w:pPr>
    </w:p>
    <w:p w14:paraId="27126EC8" w14:textId="3047E389" w:rsidR="5223CA3D" w:rsidRDefault="5223CA3D" w:rsidP="5223CA3D">
      <w:pPr>
        <w:pStyle w:val="NoSpacing"/>
      </w:pPr>
    </w:p>
    <w:p w14:paraId="51259B1D" w14:textId="03DFA107" w:rsidR="5223CA3D" w:rsidRDefault="5223CA3D" w:rsidP="5223CA3D">
      <w:pPr>
        <w:pStyle w:val="NoSpacing"/>
      </w:pPr>
    </w:p>
    <w:p w14:paraId="5F0BECEE" w14:textId="5B72BCBF" w:rsidR="5223CA3D" w:rsidRDefault="5223CA3D" w:rsidP="5223CA3D">
      <w:pPr>
        <w:pStyle w:val="NoSpacing"/>
      </w:pPr>
    </w:p>
    <w:p w14:paraId="3B4C55F7" w14:textId="59AC7CE1" w:rsidR="5223CA3D" w:rsidRDefault="5223CA3D" w:rsidP="5223CA3D">
      <w:pPr>
        <w:pStyle w:val="NoSpacing"/>
      </w:pPr>
    </w:p>
    <w:p w14:paraId="53012AC7" w14:textId="4EF24DB2" w:rsidR="5223CA3D" w:rsidRDefault="5223CA3D" w:rsidP="5223CA3D">
      <w:pPr>
        <w:pStyle w:val="NoSpacing"/>
      </w:pPr>
    </w:p>
    <w:p w14:paraId="756F79DE" w14:textId="7696D3BE" w:rsidR="5223CA3D" w:rsidRDefault="5223CA3D" w:rsidP="5223CA3D">
      <w:pPr>
        <w:pStyle w:val="NoSpacing"/>
      </w:pPr>
    </w:p>
    <w:p w14:paraId="3CAFE71D" w14:textId="4D1A92AB" w:rsidR="5223CA3D" w:rsidRDefault="5223CA3D" w:rsidP="5223CA3D">
      <w:pPr>
        <w:pStyle w:val="NoSpacing"/>
      </w:pPr>
    </w:p>
    <w:p w14:paraId="41CB38AD" w14:textId="472D1E60" w:rsidR="5223CA3D" w:rsidRDefault="5223CA3D" w:rsidP="5223CA3D">
      <w:pPr>
        <w:pStyle w:val="NoSpacing"/>
      </w:pPr>
    </w:p>
    <w:p w14:paraId="05291FE1" w14:textId="1BED0D07" w:rsidR="5223CA3D" w:rsidRDefault="5223CA3D" w:rsidP="5223CA3D">
      <w:pPr>
        <w:pStyle w:val="NoSpacing"/>
      </w:pPr>
    </w:p>
    <w:p w14:paraId="1534020B" w14:textId="297D40E1" w:rsidR="5223CA3D" w:rsidRDefault="5223CA3D" w:rsidP="5223CA3D">
      <w:pPr>
        <w:pStyle w:val="NoSpacing"/>
      </w:pPr>
    </w:p>
    <w:p w14:paraId="7D770234" w14:textId="1DBFD0CB" w:rsidR="5223CA3D" w:rsidRDefault="5223CA3D" w:rsidP="5223CA3D">
      <w:pPr>
        <w:pStyle w:val="NoSpacing"/>
      </w:pPr>
    </w:p>
    <w:p w14:paraId="1C2B4DFF" w14:textId="10899C36" w:rsidR="5223CA3D" w:rsidRDefault="5223CA3D" w:rsidP="5223CA3D">
      <w:pPr>
        <w:pStyle w:val="NoSpacing"/>
      </w:pPr>
    </w:p>
    <w:p w14:paraId="327C8F14" w14:textId="1456A475" w:rsidR="5223CA3D" w:rsidRDefault="5223CA3D" w:rsidP="5223CA3D">
      <w:pPr>
        <w:pStyle w:val="NoSpacing"/>
      </w:pPr>
    </w:p>
    <w:p w14:paraId="6B4C5966" w14:textId="12E36AD3" w:rsidR="5223CA3D" w:rsidRDefault="5223CA3D" w:rsidP="5223CA3D">
      <w:pPr>
        <w:pStyle w:val="NoSpacing"/>
      </w:pPr>
    </w:p>
    <w:p w14:paraId="7FC16655" w14:textId="13D5C3FA" w:rsidR="5223CA3D" w:rsidRDefault="5223CA3D" w:rsidP="5223CA3D">
      <w:pPr>
        <w:pStyle w:val="NoSpacing"/>
      </w:pPr>
    </w:p>
    <w:p w14:paraId="675EAB11" w14:textId="08AD96F7" w:rsidR="5223CA3D" w:rsidRDefault="5223CA3D" w:rsidP="5223CA3D">
      <w:pPr>
        <w:pStyle w:val="NoSpacing"/>
      </w:pPr>
    </w:p>
    <w:p w14:paraId="7E22ADC5" w14:textId="6BCCD11F" w:rsidR="5223CA3D" w:rsidRDefault="5223CA3D" w:rsidP="5223CA3D">
      <w:pPr>
        <w:pStyle w:val="NoSpacing"/>
      </w:pPr>
    </w:p>
    <w:p w14:paraId="53BC821D" w14:textId="4F207919" w:rsidR="5223CA3D" w:rsidRDefault="5223CA3D" w:rsidP="5223CA3D">
      <w:pPr>
        <w:pStyle w:val="NoSpacing"/>
      </w:pPr>
    </w:p>
    <w:p w14:paraId="55718FDE" w14:textId="6721FEAF" w:rsidR="5223CA3D" w:rsidRDefault="5223CA3D" w:rsidP="5223CA3D">
      <w:pPr>
        <w:pStyle w:val="NoSpacing"/>
      </w:pPr>
    </w:p>
    <w:p w14:paraId="5D3DC198" w14:textId="71FA6DDE" w:rsidR="5223CA3D" w:rsidRDefault="5223CA3D" w:rsidP="5223CA3D">
      <w:pPr>
        <w:pStyle w:val="NoSpacing"/>
      </w:pPr>
    </w:p>
    <w:p w14:paraId="151D38DE" w14:textId="0E1ACDF5" w:rsidR="5223CA3D" w:rsidRDefault="5223CA3D" w:rsidP="5223CA3D">
      <w:pPr>
        <w:pStyle w:val="NoSpacing"/>
      </w:pPr>
    </w:p>
    <w:p w14:paraId="127F63E9" w14:textId="43705351" w:rsidR="5223CA3D" w:rsidRDefault="5223CA3D" w:rsidP="5223CA3D">
      <w:pPr>
        <w:pStyle w:val="NoSpacing"/>
      </w:pPr>
    </w:p>
    <w:p w14:paraId="09F46D5F" w14:textId="1D08329F" w:rsidR="5223CA3D" w:rsidRDefault="5223CA3D" w:rsidP="5223CA3D">
      <w:pPr>
        <w:pStyle w:val="NoSpacing"/>
      </w:pPr>
    </w:p>
    <w:p w14:paraId="44964C45" w14:textId="78C56502" w:rsidR="5223CA3D" w:rsidRDefault="5223CA3D" w:rsidP="5223CA3D">
      <w:pPr>
        <w:pStyle w:val="NoSpacing"/>
      </w:pPr>
    </w:p>
    <w:p w14:paraId="452DA435" w14:textId="27FAED90" w:rsidR="5223CA3D" w:rsidRDefault="5223CA3D" w:rsidP="5223CA3D">
      <w:pPr>
        <w:pStyle w:val="NoSpacing"/>
      </w:pPr>
    </w:p>
    <w:p w14:paraId="3E3D582C" w14:textId="72192A1C" w:rsidR="5223CA3D" w:rsidRDefault="5223CA3D" w:rsidP="5223CA3D">
      <w:pPr>
        <w:pStyle w:val="NoSpacing"/>
      </w:pPr>
      <w:r>
        <w:rPr>
          <w:noProof/>
          <w:lang w:eastAsia="en-GB"/>
        </w:rPr>
        <w:drawing>
          <wp:inline distT="0" distB="0" distL="0" distR="0" wp14:anchorId="681223BC" wp14:editId="485863A2">
            <wp:extent cx="5724524" cy="4429125"/>
            <wp:effectExtent l="0" t="0" r="0" b="0"/>
            <wp:docPr id="1568239599" name="Picture 1568239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56F67BC" w14:textId="77777777" w:rsidR="004D0794" w:rsidRDefault="004D0794" w:rsidP="004D0794">
      <w:pPr>
        <w:pStyle w:val="NoSpacing"/>
        <w:rPr>
          <w:sz w:val="28"/>
          <w:szCs w:val="28"/>
        </w:rPr>
      </w:pPr>
    </w:p>
    <w:p w14:paraId="5BFDD396" w14:textId="41F4B287" w:rsidR="004D0794" w:rsidRPr="004D0794" w:rsidRDefault="004D0794" w:rsidP="004D07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2F75D78" w14:textId="77777777" w:rsidR="00BF274E" w:rsidRPr="00BF274E" w:rsidRDefault="00BF274E" w:rsidP="00BF274E">
      <w:pPr>
        <w:pStyle w:val="NoSpacing"/>
        <w:rPr>
          <w:b/>
          <w:bCs/>
          <w:sz w:val="28"/>
          <w:szCs w:val="28"/>
        </w:rPr>
      </w:pPr>
    </w:p>
    <w:p w14:paraId="6BC1B0B6" w14:textId="7903DB9A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5F9AF159" w14:textId="30E978FB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3D71E8A6" w14:textId="0454BF06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2C113F65" w14:textId="3882CB8E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4F366FE1" w14:textId="0F968AB9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0FC5E04B" w14:textId="7522C2F8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1AC07FC1" w14:textId="7C7453A9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6EC43D16" w14:textId="2EB94396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723FD97C" w14:textId="20DE26EB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0B90E3F6" w14:textId="6DD35791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5D55BEF5" w14:textId="0FC65F19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6074D7E1" w14:textId="26224BCA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0CF34418" w14:textId="0192F4F0" w:rsidR="5223CA3D" w:rsidRDefault="5223CA3D" w:rsidP="5223CA3D">
      <w:pPr>
        <w:pStyle w:val="NoSpacing"/>
        <w:rPr>
          <w:b/>
          <w:bCs/>
          <w:sz w:val="28"/>
          <w:szCs w:val="28"/>
        </w:rPr>
      </w:pPr>
    </w:p>
    <w:p w14:paraId="274039D1" w14:textId="7C53428A" w:rsidR="5223CA3D" w:rsidRDefault="5223CA3D" w:rsidP="5223CA3D">
      <w:pPr>
        <w:pStyle w:val="NoSpacing"/>
      </w:pPr>
      <w:r>
        <w:rPr>
          <w:noProof/>
          <w:lang w:eastAsia="en-GB"/>
        </w:rPr>
        <w:drawing>
          <wp:inline distT="0" distB="0" distL="0" distR="0" wp14:anchorId="7B7A3C6C" wp14:editId="7B92D911">
            <wp:extent cx="5724524" cy="4572000"/>
            <wp:effectExtent l="0" t="0" r="0" b="0"/>
            <wp:docPr id="5952487" name="Picture 595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19F2C18" w14:textId="326B917A" w:rsidR="00B77D82" w:rsidRDefault="00B77D82" w:rsidP="00B77D82">
      <w:pPr>
        <w:pStyle w:val="NoSpacing"/>
        <w:rPr>
          <w:sz w:val="28"/>
          <w:szCs w:val="28"/>
        </w:rPr>
      </w:pPr>
    </w:p>
    <w:p w14:paraId="63B8B95A" w14:textId="77777777" w:rsidR="00B77D82" w:rsidRPr="00B77D82" w:rsidRDefault="00B77D82" w:rsidP="00B77D82">
      <w:pPr>
        <w:pStyle w:val="NoSpacing"/>
        <w:rPr>
          <w:sz w:val="28"/>
          <w:szCs w:val="28"/>
        </w:rPr>
      </w:pPr>
    </w:p>
    <w:p w14:paraId="2374C2D4" w14:textId="77777777" w:rsidR="00683828" w:rsidRPr="00683828" w:rsidRDefault="00683828" w:rsidP="00683828">
      <w:pPr>
        <w:pStyle w:val="NoSpacing"/>
        <w:ind w:left="555"/>
        <w:rPr>
          <w:sz w:val="28"/>
          <w:szCs w:val="28"/>
        </w:rPr>
      </w:pPr>
    </w:p>
    <w:sectPr w:rsidR="00683828" w:rsidRPr="00683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07C5"/>
    <w:multiLevelType w:val="hybridMultilevel"/>
    <w:tmpl w:val="B17686DA"/>
    <w:lvl w:ilvl="0" w:tplc="8B06F6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F3925"/>
    <w:multiLevelType w:val="hybridMultilevel"/>
    <w:tmpl w:val="3998E6FC"/>
    <w:lvl w:ilvl="0" w:tplc="17D0FF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8"/>
    <w:rsid w:val="00413769"/>
    <w:rsid w:val="00447C4E"/>
    <w:rsid w:val="004D0794"/>
    <w:rsid w:val="005350B5"/>
    <w:rsid w:val="00557AF3"/>
    <w:rsid w:val="00683828"/>
    <w:rsid w:val="0078681B"/>
    <w:rsid w:val="008935D1"/>
    <w:rsid w:val="008C5CBF"/>
    <w:rsid w:val="008E326C"/>
    <w:rsid w:val="00965BA3"/>
    <w:rsid w:val="00B77D82"/>
    <w:rsid w:val="00BF274E"/>
    <w:rsid w:val="00C5293E"/>
    <w:rsid w:val="00C83660"/>
    <w:rsid w:val="00F0127D"/>
    <w:rsid w:val="00F61033"/>
    <w:rsid w:val="00F761DD"/>
    <w:rsid w:val="5223C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A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8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8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Wood</dc:creator>
  <cp:lastModifiedBy>Roger</cp:lastModifiedBy>
  <cp:revision>2</cp:revision>
  <dcterms:created xsi:type="dcterms:W3CDTF">2022-07-22T13:41:00Z</dcterms:created>
  <dcterms:modified xsi:type="dcterms:W3CDTF">2022-07-22T13:41:00Z</dcterms:modified>
</cp:coreProperties>
</file>